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A74F8" w14:textId="77777777" w:rsidR="002759DB" w:rsidRDefault="002759DB" w:rsidP="002759DB">
      <w:pPr>
        <w:spacing w:after="24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«Знакомим детей с профессиями»</w:t>
      </w:r>
    </w:p>
    <w:p w14:paraId="7D8631F8" w14:textId="713DF067" w:rsidR="002759DB" w:rsidRPr="003446B2" w:rsidRDefault="002759DB" w:rsidP="002759DB">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3446B2">
        <w:rPr>
          <w:rFonts w:ascii="Times New Roman" w:eastAsia="Times New Roman" w:hAnsi="Times New Roman" w:cs="Times New Roman"/>
          <w:b/>
          <w:bCs/>
          <w:color w:val="1A1A1A"/>
          <w:sz w:val="28"/>
          <w:szCs w:val="28"/>
          <w:lang w:eastAsia="ru-RU"/>
        </w:rPr>
        <w:t>Удивительная страна Детство! Можно мечтать о своём</w:t>
      </w:r>
      <w:r w:rsidRPr="00F323A6">
        <w:rPr>
          <w:rFonts w:ascii="Times New Roman" w:eastAsia="Times New Roman" w:hAnsi="Times New Roman" w:cs="Times New Roman"/>
          <w:b/>
          <w:bCs/>
          <w:color w:val="1A1A1A"/>
          <w:sz w:val="28"/>
          <w:szCs w:val="28"/>
          <w:lang w:eastAsia="ru-RU"/>
        </w:rPr>
        <w:t xml:space="preserve"> </w:t>
      </w:r>
      <w:r w:rsidRPr="003446B2">
        <w:rPr>
          <w:rFonts w:ascii="Times New Roman" w:eastAsia="Times New Roman" w:hAnsi="Times New Roman" w:cs="Times New Roman"/>
          <w:b/>
          <w:bCs/>
          <w:color w:val="1A1A1A"/>
          <w:sz w:val="28"/>
          <w:szCs w:val="28"/>
          <w:lang w:eastAsia="ru-RU"/>
        </w:rPr>
        <w:t>будущем, например, кем быть. Свою мечту воплотить</w:t>
      </w:r>
      <w:r w:rsidRPr="00F323A6">
        <w:rPr>
          <w:rFonts w:ascii="Times New Roman" w:eastAsia="Times New Roman" w:hAnsi="Times New Roman" w:cs="Times New Roman"/>
          <w:b/>
          <w:bCs/>
          <w:color w:val="1A1A1A"/>
          <w:sz w:val="28"/>
          <w:szCs w:val="28"/>
          <w:lang w:eastAsia="ru-RU"/>
        </w:rPr>
        <w:t xml:space="preserve"> </w:t>
      </w:r>
      <w:r w:rsidRPr="003446B2">
        <w:rPr>
          <w:rFonts w:ascii="Times New Roman" w:eastAsia="Times New Roman" w:hAnsi="Times New Roman" w:cs="Times New Roman"/>
          <w:b/>
          <w:bCs/>
          <w:color w:val="1A1A1A"/>
          <w:sz w:val="28"/>
          <w:szCs w:val="28"/>
          <w:lang w:eastAsia="ru-RU"/>
        </w:rPr>
        <w:t>в играх: сегодня - врач, завтра - строитель или даже учитель.</w:t>
      </w:r>
    </w:p>
    <w:p w14:paraId="2037FC2B" w14:textId="703C902F" w:rsidR="002759DB" w:rsidRDefault="00DA7CBF" w:rsidP="002759DB">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3F12DE7A" wp14:editId="6036D1F8">
            <wp:simplePos x="0" y="0"/>
            <wp:positionH relativeFrom="margin">
              <wp:align>left</wp:align>
            </wp:positionH>
            <wp:positionV relativeFrom="paragraph">
              <wp:posOffset>290830</wp:posOffset>
            </wp:positionV>
            <wp:extent cx="2912745" cy="2228850"/>
            <wp:effectExtent l="0" t="0" r="1905" b="0"/>
            <wp:wrapTight wrapText="bothSides">
              <wp:wrapPolygon edited="0">
                <wp:start x="0" y="0"/>
                <wp:lineTo x="0" y="21415"/>
                <wp:lineTo x="21473" y="21415"/>
                <wp:lineTo x="2147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72028" cy="2273874"/>
                    </a:xfrm>
                    <a:prstGeom prst="rect">
                      <a:avLst/>
                    </a:prstGeom>
                    <a:noFill/>
                  </pic:spPr>
                </pic:pic>
              </a:graphicData>
            </a:graphic>
            <wp14:sizeRelH relativeFrom="page">
              <wp14:pctWidth>0</wp14:pctWidth>
            </wp14:sizeRelH>
            <wp14:sizeRelV relativeFrom="page">
              <wp14:pctHeight>0</wp14:pctHeight>
            </wp14:sizeRelV>
          </wp:anchor>
        </w:drawing>
      </w:r>
    </w:p>
    <w:p w14:paraId="1ED1C7E1" w14:textId="77777777" w:rsidR="002759DB" w:rsidRPr="00D57EE7" w:rsidRDefault="002759DB" w:rsidP="002759DB">
      <w:pPr>
        <w:spacing w:after="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Помочь ребенку сделать правильный выбор в профессии – непростая задача для родителей. Поэтому важно, чтобы ребенок с раннего возраста проникся уважением к любой профессии. Чем больше представлений ребенок получит о разных профессиях в дошкольном возрасте, тем меньше проблем с профессиональным выбором возникнет, когда он будет старшим школьником. А значит, тем выше шансы заложить фундамент будущей профессиональной успешности ребенка.</w:t>
      </w:r>
    </w:p>
    <w:p w14:paraId="70EDB670" w14:textId="77777777" w:rsidR="002759DB" w:rsidRPr="00D57EE7" w:rsidRDefault="002759DB" w:rsidP="002759DB">
      <w:pPr>
        <w:spacing w:after="240" w:line="240" w:lineRule="auto"/>
        <w:rPr>
          <w:rFonts w:ascii="Times New Roman" w:eastAsia="Times New Roman" w:hAnsi="Times New Roman" w:cs="Times New Roman"/>
          <w:sz w:val="28"/>
          <w:szCs w:val="28"/>
          <w:lang w:eastAsia="ru-RU"/>
        </w:rPr>
      </w:pPr>
    </w:p>
    <w:p w14:paraId="6A7CCD43" w14:textId="77777777" w:rsidR="002759DB" w:rsidRPr="00C575C9" w:rsidRDefault="002759DB" w:rsidP="002759DB">
      <w:pPr>
        <w:spacing w:after="240" w:line="240" w:lineRule="auto"/>
        <w:jc w:val="center"/>
        <w:rPr>
          <w:rFonts w:ascii="Times New Roman" w:eastAsia="Times New Roman" w:hAnsi="Times New Roman" w:cs="Times New Roman"/>
          <w:b/>
          <w:bCs/>
          <w:sz w:val="28"/>
          <w:szCs w:val="28"/>
          <w:lang w:eastAsia="ru-RU"/>
        </w:rPr>
      </w:pPr>
      <w:r w:rsidRPr="00C575C9">
        <w:rPr>
          <w:rFonts w:ascii="Times New Roman" w:eastAsia="Times New Roman" w:hAnsi="Times New Roman" w:cs="Times New Roman"/>
          <w:b/>
          <w:bCs/>
          <w:sz w:val="28"/>
          <w:szCs w:val="28"/>
          <w:lang w:eastAsia="ru-RU"/>
        </w:rPr>
        <w:t>Как познакомить ребенка с профессиями?</w:t>
      </w:r>
    </w:p>
    <w:p w14:paraId="50DB76CE" w14:textId="77777777" w:rsidR="002759DB" w:rsidRPr="00C344AB" w:rsidRDefault="002759DB" w:rsidP="002759DB">
      <w:pPr>
        <w:spacing w:after="240" w:line="240" w:lineRule="auto"/>
        <w:rPr>
          <w:rFonts w:ascii="Times New Roman" w:eastAsia="Times New Roman" w:hAnsi="Times New Roman" w:cs="Times New Roman"/>
          <w:b/>
          <w:bCs/>
          <w:color w:val="0070C0"/>
          <w:sz w:val="28"/>
          <w:szCs w:val="28"/>
          <w:lang w:eastAsia="ru-RU"/>
        </w:rPr>
      </w:pPr>
      <w:r w:rsidRPr="00C344AB">
        <w:rPr>
          <w:rFonts w:ascii="Times New Roman" w:eastAsia="Times New Roman" w:hAnsi="Times New Roman" w:cs="Times New Roman"/>
          <w:b/>
          <w:bCs/>
          <w:color w:val="0070C0"/>
          <w:sz w:val="28"/>
          <w:szCs w:val="28"/>
          <w:lang w:eastAsia="ru-RU"/>
        </w:rPr>
        <w:t xml:space="preserve">Профессии в моей семье </w:t>
      </w:r>
    </w:p>
    <w:p w14:paraId="0E699328" w14:textId="4B88A54F" w:rsidR="002759DB" w:rsidRDefault="00EF1D8B" w:rsidP="002759DB">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14:anchorId="13C5129B" wp14:editId="7EE8573C">
            <wp:simplePos x="0" y="0"/>
            <wp:positionH relativeFrom="column">
              <wp:posOffset>3644265</wp:posOffset>
            </wp:positionH>
            <wp:positionV relativeFrom="paragraph">
              <wp:posOffset>6350</wp:posOffset>
            </wp:positionV>
            <wp:extent cx="2124075" cy="1592580"/>
            <wp:effectExtent l="0" t="0" r="9525" b="7620"/>
            <wp:wrapTight wrapText="bothSides">
              <wp:wrapPolygon edited="0">
                <wp:start x="0" y="0"/>
                <wp:lineTo x="0" y="21445"/>
                <wp:lineTo x="21503" y="21445"/>
                <wp:lineTo x="2150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4075" cy="1592580"/>
                    </a:xfrm>
                    <a:prstGeom prst="rect">
                      <a:avLst/>
                    </a:prstGeom>
                    <a:noFill/>
                  </pic:spPr>
                </pic:pic>
              </a:graphicData>
            </a:graphic>
            <wp14:sizeRelH relativeFrom="page">
              <wp14:pctWidth>0</wp14:pctWidth>
            </wp14:sizeRelH>
            <wp14:sizeRelV relativeFrom="page">
              <wp14:pctHeight>0</wp14:pctHeight>
            </wp14:sizeRelV>
          </wp:anchor>
        </w:drawing>
      </w:r>
      <w:r w:rsidR="002759DB" w:rsidRPr="00D57EE7">
        <w:rPr>
          <w:rFonts w:ascii="Times New Roman" w:eastAsia="Times New Roman" w:hAnsi="Times New Roman" w:cs="Times New Roman"/>
          <w:sz w:val="28"/>
          <w:szCs w:val="28"/>
          <w:lang w:eastAsia="ru-RU"/>
        </w:rPr>
        <w:t>В первую очередь, детям необходимо рассказать о профессии родителей. Постарайтесь объяснить суть Вашего труда, его важность для других людей. Осветите про</w:t>
      </w:r>
      <w:r w:rsidR="002759DB" w:rsidRPr="00B8429B">
        <w:rPr>
          <w:rFonts w:ascii="Times New Roman" w:eastAsia="Times New Roman" w:hAnsi="Times New Roman" w:cs="Times New Roman"/>
          <w:sz w:val="28"/>
          <w:szCs w:val="28"/>
          <w:lang w:eastAsia="ru-RU"/>
        </w:rPr>
        <w:t xml:space="preserve">фессии людей, которые трудятся </w:t>
      </w:r>
      <w:r w:rsidR="002759DB" w:rsidRPr="00D57EE7">
        <w:rPr>
          <w:rFonts w:ascii="Times New Roman" w:eastAsia="Times New Roman" w:hAnsi="Times New Roman" w:cs="Times New Roman"/>
          <w:sz w:val="28"/>
          <w:szCs w:val="28"/>
          <w:lang w:eastAsia="ru-RU"/>
        </w:rPr>
        <w:t>вместе с Вами. Рассказывайте с уважением о своих коллегах. Покажите грамоты и награды, которые Вы получили.</w:t>
      </w:r>
    </w:p>
    <w:p w14:paraId="033F229A" w14:textId="77777777" w:rsidR="002759DB" w:rsidRDefault="002759DB" w:rsidP="002759DB">
      <w:pPr>
        <w:spacing w:after="240" w:line="240" w:lineRule="auto"/>
        <w:rPr>
          <w:rFonts w:ascii="Times New Roman" w:eastAsia="Times New Roman" w:hAnsi="Times New Roman" w:cs="Times New Roman"/>
          <w:color w:val="000000"/>
          <w:sz w:val="28"/>
          <w:szCs w:val="28"/>
          <w:lang w:eastAsia="ru-RU"/>
        </w:rPr>
      </w:pPr>
      <w:r w:rsidRPr="00F013BA">
        <w:rPr>
          <w:rFonts w:ascii="Times New Roman" w:eastAsia="Times New Roman" w:hAnsi="Times New Roman" w:cs="Times New Roman"/>
          <w:color w:val="000000"/>
          <w:sz w:val="28"/>
          <w:szCs w:val="28"/>
          <w:lang w:eastAsia="ru-RU"/>
        </w:rPr>
        <w:t>Рассказ о профессиях своих родственников помогает ребенку больше узнать о собственной семье, укрепляет семейные узы. Особенно интересны будут рассказы о роде занятий прадедушек, прабабушек, если, конечно, такие сведения сохранились в семье.</w:t>
      </w:r>
    </w:p>
    <w:p w14:paraId="281F22D9" w14:textId="77777777" w:rsidR="002759DB" w:rsidRPr="00D57EE7" w:rsidRDefault="002759DB" w:rsidP="002759DB">
      <w:pPr>
        <w:spacing w:after="24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Можно провести дома фотовыставку профессий: попросите своих родственников и знакомых сфотографироваться на своих рабочих местах. Фотографии можно распечатать или просмотреть на компьютере. Как вариант: можно просто скачать из интернета изображения людей различных профессий.</w:t>
      </w:r>
    </w:p>
    <w:p w14:paraId="4F52E33F" w14:textId="77777777" w:rsidR="00501467" w:rsidRDefault="002759DB" w:rsidP="00501467">
      <w:pPr>
        <w:shd w:val="clear" w:color="auto" w:fill="FFFFFF"/>
        <w:spacing w:after="0" w:line="240" w:lineRule="auto"/>
        <w:ind w:firstLine="360"/>
        <w:jc w:val="both"/>
        <w:rPr>
          <w:rFonts w:ascii="Calibri" w:eastAsia="Times New Roman" w:hAnsi="Calibri" w:cs="Calibri"/>
          <w:color w:val="000000"/>
          <w:lang w:eastAsia="ru-RU"/>
        </w:rPr>
      </w:pPr>
      <w:r w:rsidRPr="00F013BA">
        <w:rPr>
          <w:rFonts w:ascii="Times New Roman" w:eastAsia="Times New Roman" w:hAnsi="Times New Roman" w:cs="Times New Roman"/>
          <w:color w:val="000000"/>
          <w:sz w:val="28"/>
          <w:szCs w:val="28"/>
          <w:lang w:eastAsia="ru-RU"/>
        </w:rPr>
        <w:lastRenderedPageBreak/>
        <w:t>Ребёнок должен понимать важность любого труда и уважать каждую профессию. Не стоит упоминать о размере заработной платы. Если вы лично негативно относитесь к представителям какой-либо профессии, воздержитесь от эмоций. Информацию нужно преподносить ровно, без негатива, чтобы у малыша сложилось беспристрастное отношение ко всем профессиям.</w:t>
      </w:r>
    </w:p>
    <w:p w14:paraId="6A0208A4" w14:textId="77777777" w:rsidR="00B0148C" w:rsidRDefault="00B0148C" w:rsidP="00501467">
      <w:pPr>
        <w:shd w:val="clear" w:color="auto" w:fill="FFFFFF"/>
        <w:spacing w:after="0" w:line="240" w:lineRule="auto"/>
        <w:ind w:firstLine="360"/>
        <w:jc w:val="both"/>
        <w:rPr>
          <w:rFonts w:ascii="Calibri" w:eastAsia="Times New Roman" w:hAnsi="Calibri" w:cs="Calibri"/>
          <w:color w:val="000000"/>
          <w:lang w:eastAsia="ru-RU"/>
        </w:rPr>
      </w:pPr>
    </w:p>
    <w:p w14:paraId="4F05AEDC" w14:textId="7749EC7A" w:rsidR="002759DB" w:rsidRPr="00501467" w:rsidRDefault="002759DB" w:rsidP="00501467">
      <w:pPr>
        <w:shd w:val="clear" w:color="auto" w:fill="FFFFFF"/>
        <w:spacing w:after="0" w:line="240" w:lineRule="auto"/>
        <w:ind w:firstLine="360"/>
        <w:jc w:val="both"/>
        <w:rPr>
          <w:rFonts w:ascii="Calibri" w:eastAsia="Times New Roman" w:hAnsi="Calibri" w:cs="Calibri"/>
          <w:color w:val="000000"/>
          <w:lang w:eastAsia="ru-RU"/>
        </w:rPr>
      </w:pPr>
      <w:r w:rsidRPr="004D481F">
        <w:rPr>
          <w:rFonts w:ascii="Times New Roman" w:eastAsia="Times New Roman" w:hAnsi="Times New Roman" w:cs="Times New Roman"/>
          <w:b/>
          <w:bCs/>
          <w:color w:val="0070C0"/>
          <w:sz w:val="28"/>
          <w:szCs w:val="28"/>
          <w:lang w:eastAsia="ru-RU"/>
        </w:rPr>
        <w:t>Знакомство с профессиями по дороге домой, на прогулке</w:t>
      </w:r>
    </w:p>
    <w:p w14:paraId="28120451" w14:textId="77777777" w:rsidR="002759DB" w:rsidRDefault="002759DB" w:rsidP="002759DB">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D57EE7">
        <w:rPr>
          <w:rFonts w:ascii="Times New Roman" w:eastAsia="Times New Roman" w:hAnsi="Times New Roman" w:cs="Times New Roman"/>
          <w:sz w:val="28"/>
          <w:szCs w:val="28"/>
          <w:lang w:eastAsia="ru-RU"/>
        </w:rPr>
        <w:t xml:space="preserve">точните, что в мире существует множество других. Каждый человек выбирает себе ту, которая ему больше всего нравится. Во время совместных прогулок обратите внимание дошкольника на представителей различных профессий, которых увидите на улице (водитель, дворник, строитель, полицейский). </w:t>
      </w:r>
    </w:p>
    <w:p w14:paraId="563C5B76" w14:textId="0DD4BE60" w:rsidR="002759DB" w:rsidRDefault="00501467" w:rsidP="002759DB">
      <w:pPr>
        <w:spacing w:after="240" w:line="240" w:lineRule="auto"/>
        <w:rPr>
          <w:rFonts w:ascii="Times New Roman" w:eastAsia="Times New Roman" w:hAnsi="Times New Roman" w:cs="Times New Roman"/>
          <w:sz w:val="28"/>
          <w:szCs w:val="28"/>
          <w:lang w:eastAsia="ru-RU"/>
        </w:rPr>
      </w:pPr>
      <w:r>
        <w:rPr>
          <w:noProof/>
        </w:rPr>
        <w:drawing>
          <wp:anchor distT="0" distB="0" distL="114300" distR="114300" simplePos="0" relativeHeight="251660288" behindDoc="1" locked="0" layoutInCell="1" allowOverlap="1" wp14:anchorId="38D2A3B8" wp14:editId="4D63EF00">
            <wp:simplePos x="0" y="0"/>
            <wp:positionH relativeFrom="margin">
              <wp:align>left</wp:align>
            </wp:positionH>
            <wp:positionV relativeFrom="paragraph">
              <wp:posOffset>7620</wp:posOffset>
            </wp:positionV>
            <wp:extent cx="2828925" cy="1885950"/>
            <wp:effectExtent l="0" t="0" r="9525" b="0"/>
            <wp:wrapTight wrapText="bothSides">
              <wp:wrapPolygon edited="0">
                <wp:start x="0" y="0"/>
                <wp:lineTo x="0" y="21382"/>
                <wp:lineTo x="21527" y="21382"/>
                <wp:lineTo x="21527"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726" t="3687" r="2512" b="5530"/>
                    <a:stretch/>
                  </pic:blipFill>
                  <pic:spPr bwMode="auto">
                    <a:xfrm>
                      <a:off x="0" y="0"/>
                      <a:ext cx="2828925" cy="188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9DB" w:rsidRPr="00D57EE7">
        <w:rPr>
          <w:rFonts w:ascii="Times New Roman" w:eastAsia="Times New Roman" w:hAnsi="Times New Roman" w:cs="Times New Roman"/>
          <w:sz w:val="28"/>
          <w:szCs w:val="28"/>
          <w:lang w:eastAsia="ru-RU"/>
        </w:rPr>
        <w:t>Если Вы зашли в магазин, то в двух словах можно рассказать о профессии продавца, грузчика, кассира. После такой познавательной прогулки можно побеседовать с ребенком об увиденном, спросить, на что он обратил внимание, когда Вы рассказывали ему, например, о работе полицейского.</w:t>
      </w:r>
    </w:p>
    <w:p w14:paraId="648D9502" w14:textId="77777777" w:rsidR="002759DB" w:rsidRDefault="002759DB" w:rsidP="002759DB">
      <w:pPr>
        <w:spacing w:after="240" w:line="240" w:lineRule="auto"/>
        <w:rPr>
          <w:rFonts w:ascii="Times New Roman" w:hAnsi="Times New Roman" w:cs="Times New Roman"/>
          <w:color w:val="000000"/>
          <w:sz w:val="28"/>
          <w:szCs w:val="28"/>
          <w:shd w:val="clear" w:color="auto" w:fill="FFFFFF"/>
        </w:rPr>
      </w:pPr>
      <w:r w:rsidRPr="006108A3">
        <w:rPr>
          <w:rFonts w:ascii="Times New Roman" w:hAnsi="Times New Roman" w:cs="Times New Roman"/>
          <w:color w:val="000000"/>
          <w:sz w:val="28"/>
          <w:szCs w:val="28"/>
          <w:shd w:val="clear" w:color="auto" w:fill="FFFFFF"/>
        </w:rPr>
        <w:t>Вернувшись домой, еще раз вспомните, людей каких профессий вы встретили сегодня. Закрепить материал можно, попросив ребенка нарисовать, например, строителя в желтой каске или дворника, убирающего листву.</w:t>
      </w:r>
    </w:p>
    <w:p w14:paraId="269A5115" w14:textId="77777777" w:rsidR="002759DB" w:rsidRDefault="002759DB" w:rsidP="002759DB">
      <w:pPr>
        <w:spacing w:after="240" w:line="240" w:lineRule="auto"/>
        <w:rPr>
          <w:rFonts w:ascii="Times New Roman" w:hAnsi="Times New Roman" w:cs="Times New Roman"/>
          <w:b/>
          <w:bCs/>
          <w:color w:val="0070C0"/>
          <w:sz w:val="28"/>
          <w:szCs w:val="28"/>
          <w:shd w:val="clear" w:color="auto" w:fill="FFFFFF"/>
        </w:rPr>
      </w:pPr>
      <w:r w:rsidRPr="0040271F">
        <w:rPr>
          <w:rFonts w:ascii="Times New Roman" w:hAnsi="Times New Roman" w:cs="Times New Roman"/>
          <w:b/>
          <w:bCs/>
          <w:color w:val="0070C0"/>
          <w:sz w:val="28"/>
          <w:szCs w:val="28"/>
          <w:shd w:val="clear" w:color="auto" w:fill="FFFFFF"/>
        </w:rPr>
        <w:t>Герои рядом с нами</w:t>
      </w:r>
    </w:p>
    <w:p w14:paraId="092566ED" w14:textId="070C5EDC" w:rsidR="002759DB" w:rsidRDefault="00B0148C" w:rsidP="002759DB">
      <w:pPr>
        <w:spacing w:after="240" w:line="240" w:lineRule="auto"/>
        <w:rPr>
          <w:rFonts w:ascii="Times New Roman" w:hAnsi="Times New Roman" w:cs="Times New Roman"/>
          <w:color w:val="000000"/>
          <w:sz w:val="28"/>
          <w:szCs w:val="28"/>
          <w:shd w:val="clear" w:color="auto" w:fill="FFFFFF"/>
        </w:rPr>
      </w:pPr>
      <w:r>
        <w:rPr>
          <w:rFonts w:ascii="Times New Roman" w:eastAsia="Times New Roman" w:hAnsi="Times New Roman" w:cs="Times New Roman"/>
          <w:b/>
          <w:bCs/>
          <w:noProof/>
          <w:color w:val="0070C0"/>
          <w:sz w:val="28"/>
          <w:szCs w:val="28"/>
          <w:lang w:eastAsia="ru-RU"/>
        </w:rPr>
        <w:drawing>
          <wp:anchor distT="0" distB="0" distL="114300" distR="114300" simplePos="0" relativeHeight="251661312" behindDoc="1" locked="0" layoutInCell="1" allowOverlap="1" wp14:anchorId="12FDDB5A" wp14:editId="5300C72F">
            <wp:simplePos x="0" y="0"/>
            <wp:positionH relativeFrom="column">
              <wp:posOffset>3339465</wp:posOffset>
            </wp:positionH>
            <wp:positionV relativeFrom="paragraph">
              <wp:posOffset>12700</wp:posOffset>
            </wp:positionV>
            <wp:extent cx="2438400" cy="1622797"/>
            <wp:effectExtent l="0" t="0" r="0" b="0"/>
            <wp:wrapTight wrapText="bothSides">
              <wp:wrapPolygon edited="0">
                <wp:start x="0" y="0"/>
                <wp:lineTo x="0" y="21304"/>
                <wp:lineTo x="21431" y="21304"/>
                <wp:lineTo x="21431"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00" cy="1622797"/>
                    </a:xfrm>
                    <a:prstGeom prst="rect">
                      <a:avLst/>
                    </a:prstGeom>
                    <a:noFill/>
                  </pic:spPr>
                </pic:pic>
              </a:graphicData>
            </a:graphic>
            <wp14:sizeRelH relativeFrom="page">
              <wp14:pctWidth>0</wp14:pctWidth>
            </wp14:sizeRelH>
            <wp14:sizeRelV relativeFrom="page">
              <wp14:pctHeight>0</wp14:pctHeight>
            </wp14:sizeRelV>
          </wp:anchor>
        </w:drawing>
      </w:r>
      <w:r w:rsidR="002759DB" w:rsidRPr="0040271F">
        <w:rPr>
          <w:rFonts w:ascii="Times New Roman" w:hAnsi="Times New Roman" w:cs="Times New Roman"/>
          <w:color w:val="000000"/>
          <w:sz w:val="28"/>
          <w:szCs w:val="28"/>
          <w:shd w:val="clear" w:color="auto" w:fill="FFFFFF"/>
        </w:rPr>
        <w:t>Можно предложить детям составить список героических профессий. Оказывается, герои встречаются не только в кино и компьютерных играх. Ежедневно мы сталкиваемся с десятками людей по-настоящему героических профессий, правда, они не носят плащ супермена или костюм Бэтмена, но их работа – спасать жизни реальных людей. Вместе с детьми составьте список таких профессий: спасатели, полицейские, пожарные, врачи (попросите назвать известные детям врачебные специальности), летчики, военные, машинисты поездов и так далее. </w:t>
      </w:r>
    </w:p>
    <w:p w14:paraId="52B88F89" w14:textId="22700B00" w:rsidR="00B0148C" w:rsidRPr="000B0FED" w:rsidRDefault="002759DB" w:rsidP="000B0FED">
      <w:pPr>
        <w:spacing w:after="240" w:line="240" w:lineRule="auto"/>
        <w:jc w:val="center"/>
        <w:rPr>
          <w:rFonts w:ascii="Times New Roman" w:eastAsia="Times New Roman" w:hAnsi="Times New Roman" w:cs="Times New Roman"/>
          <w:b/>
          <w:bCs/>
          <w:sz w:val="28"/>
          <w:szCs w:val="28"/>
          <w:lang w:eastAsia="ru-RU"/>
        </w:rPr>
      </w:pPr>
      <w:r w:rsidRPr="009324EF">
        <w:rPr>
          <w:rFonts w:ascii="Times New Roman" w:eastAsia="Times New Roman" w:hAnsi="Times New Roman" w:cs="Times New Roman"/>
          <w:b/>
          <w:bCs/>
          <w:sz w:val="28"/>
          <w:szCs w:val="28"/>
          <w:lang w:eastAsia="ru-RU"/>
        </w:rPr>
        <w:t>Рассказывая ребенку о профессиях, не стоит давать негативную оценку тому или иному виду труда, вызывая у ребенка неприятие. Чем больше ребенок будет знать о каждой специальности, тем объективнее сможет сам оценить ее плюсы и минусы.</w:t>
      </w:r>
    </w:p>
    <w:p w14:paraId="0A78B330" w14:textId="1024114E" w:rsidR="002759DB" w:rsidRPr="005F1580" w:rsidRDefault="002759DB" w:rsidP="002759DB">
      <w:pPr>
        <w:spacing w:after="240" w:line="240" w:lineRule="auto"/>
        <w:rPr>
          <w:rFonts w:ascii="Times New Roman" w:eastAsia="Times New Roman" w:hAnsi="Times New Roman" w:cs="Times New Roman"/>
          <w:b/>
          <w:bCs/>
          <w:color w:val="0070C0"/>
          <w:sz w:val="28"/>
          <w:szCs w:val="28"/>
          <w:lang w:eastAsia="ru-RU"/>
        </w:rPr>
      </w:pPr>
      <w:r w:rsidRPr="005F1580">
        <w:rPr>
          <w:rFonts w:ascii="Times New Roman" w:eastAsia="Times New Roman" w:hAnsi="Times New Roman" w:cs="Times New Roman"/>
          <w:b/>
          <w:bCs/>
          <w:color w:val="0070C0"/>
          <w:sz w:val="28"/>
          <w:szCs w:val="28"/>
          <w:lang w:eastAsia="ru-RU"/>
        </w:rPr>
        <w:lastRenderedPageBreak/>
        <w:t>Чтение книг</w:t>
      </w:r>
    </w:p>
    <w:p w14:paraId="537EEB03" w14:textId="75023C73" w:rsidR="002759DB" w:rsidRPr="00D57EE7" w:rsidRDefault="002759DB" w:rsidP="002759DB">
      <w:pPr>
        <w:spacing w:after="24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Детям о профессиях можно узнать при помощи чтения книг:</w:t>
      </w:r>
    </w:p>
    <w:p w14:paraId="470AC33B" w14:textId="723F4DE6" w:rsidR="002759DB" w:rsidRPr="00D57EE7" w:rsidRDefault="002759DB" w:rsidP="000B0FED">
      <w:pPr>
        <w:spacing w:after="12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Дж. Родари «Чем пахнут ремесла?»;</w:t>
      </w:r>
    </w:p>
    <w:p w14:paraId="02F092EB" w14:textId="703C031C" w:rsidR="002759DB" w:rsidRPr="00D57EE7" w:rsidRDefault="002759DB" w:rsidP="000B0FED">
      <w:pPr>
        <w:spacing w:after="12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В. Маяковский «Кем быть?»;</w:t>
      </w:r>
    </w:p>
    <w:p w14:paraId="6240E4BC" w14:textId="0DB7C392" w:rsidR="002759DB" w:rsidRPr="00D57EE7" w:rsidRDefault="002759DB" w:rsidP="000B0FED">
      <w:pPr>
        <w:spacing w:after="12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Э. Успенский «25 профессий Маши Филипенко»;</w:t>
      </w:r>
    </w:p>
    <w:p w14:paraId="6E93F64F" w14:textId="6E9B3F01" w:rsidR="002759DB" w:rsidRPr="00D57EE7" w:rsidRDefault="002759DB" w:rsidP="000B0FED">
      <w:pPr>
        <w:spacing w:after="12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И. Мальцева «Я читаю и узнаю про профессии»;</w:t>
      </w:r>
    </w:p>
    <w:p w14:paraId="3D5D28C3" w14:textId="7A950D4A" w:rsidR="002759DB" w:rsidRPr="00D57EE7" w:rsidRDefault="002759DB" w:rsidP="000B0FED">
      <w:pPr>
        <w:spacing w:after="12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А. Барто «Маляр», «Песня моряков», «Ветеринарный врач»;</w:t>
      </w:r>
    </w:p>
    <w:p w14:paraId="39F1A89E" w14:textId="355F0E22" w:rsidR="002759DB" w:rsidRPr="00D57EE7" w:rsidRDefault="002759DB" w:rsidP="000B0FED">
      <w:pPr>
        <w:spacing w:after="12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С. Михалков «Дядя Степа», «Парикмахер»;</w:t>
      </w:r>
    </w:p>
    <w:p w14:paraId="06DE7ED5" w14:textId="06AEA7D3" w:rsidR="002759DB" w:rsidRPr="00D57EE7" w:rsidRDefault="002759DB" w:rsidP="000B0FED">
      <w:pPr>
        <w:spacing w:after="12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xml:space="preserve">- Б. </w:t>
      </w:r>
      <w:proofErr w:type="spellStart"/>
      <w:r w:rsidRPr="00D57EE7">
        <w:rPr>
          <w:rFonts w:ascii="Times New Roman" w:eastAsia="Times New Roman" w:hAnsi="Times New Roman" w:cs="Times New Roman"/>
          <w:sz w:val="28"/>
          <w:szCs w:val="28"/>
          <w:lang w:eastAsia="ru-RU"/>
        </w:rPr>
        <w:t>Заходер</w:t>
      </w:r>
      <w:proofErr w:type="spellEnd"/>
      <w:r w:rsidRPr="00D57EE7">
        <w:rPr>
          <w:rFonts w:ascii="Times New Roman" w:eastAsia="Times New Roman" w:hAnsi="Times New Roman" w:cs="Times New Roman"/>
          <w:sz w:val="28"/>
          <w:szCs w:val="28"/>
          <w:lang w:eastAsia="ru-RU"/>
        </w:rPr>
        <w:t xml:space="preserve"> «Портниха», «Строители», «Сапожник», «Шофер»;</w:t>
      </w:r>
    </w:p>
    <w:p w14:paraId="20B46528" w14:textId="664417EB" w:rsidR="002759DB" w:rsidRPr="00D57EE7" w:rsidRDefault="002759DB" w:rsidP="000B0FED">
      <w:pPr>
        <w:spacing w:after="12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С. Чертков «Детям о профессиях: «Пограничник», «Доярка», «Столяр», «Фокусник» и др.</w:t>
      </w:r>
    </w:p>
    <w:p w14:paraId="439976B7" w14:textId="535F5EA1" w:rsidR="002759DB" w:rsidRPr="00D57EE7" w:rsidRDefault="002759DB" w:rsidP="002759DB">
      <w:pPr>
        <w:spacing w:after="24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Читая произведения и показывая иллюстрации, можно доступно объяснить ребенку про профессии.</w:t>
      </w:r>
    </w:p>
    <w:p w14:paraId="716C1362" w14:textId="60044E83" w:rsidR="002759DB" w:rsidRPr="005F1580" w:rsidRDefault="002759DB" w:rsidP="002759DB">
      <w:pPr>
        <w:shd w:val="clear" w:color="auto" w:fill="FFFFFF"/>
        <w:spacing w:after="0" w:line="240" w:lineRule="auto"/>
        <w:rPr>
          <w:rFonts w:ascii="Times New Roman" w:eastAsia="Times New Roman" w:hAnsi="Times New Roman" w:cs="Times New Roman"/>
          <w:b/>
          <w:bCs/>
          <w:color w:val="0070C0"/>
          <w:sz w:val="28"/>
          <w:szCs w:val="28"/>
          <w:lang w:eastAsia="ru-RU"/>
        </w:rPr>
      </w:pPr>
      <w:r w:rsidRPr="005F1580">
        <w:rPr>
          <w:rFonts w:ascii="Times New Roman" w:eastAsia="Times New Roman" w:hAnsi="Times New Roman" w:cs="Times New Roman"/>
          <w:b/>
          <w:bCs/>
          <w:color w:val="0070C0"/>
          <w:sz w:val="28"/>
          <w:szCs w:val="28"/>
          <w:lang w:eastAsia="ru-RU"/>
        </w:rPr>
        <w:t>Мультфильмы и специальные видеоролики</w:t>
      </w:r>
    </w:p>
    <w:p w14:paraId="5A308CB0" w14:textId="3C774A81" w:rsidR="002759DB" w:rsidRPr="005F1580" w:rsidRDefault="002759DB" w:rsidP="002759DB">
      <w:pPr>
        <w:shd w:val="clear" w:color="auto" w:fill="FFFFFF"/>
        <w:spacing w:after="0" w:line="240" w:lineRule="auto"/>
        <w:rPr>
          <w:rFonts w:ascii="Times New Roman" w:eastAsia="Times New Roman" w:hAnsi="Times New Roman" w:cs="Times New Roman"/>
          <w:color w:val="1A1A1A"/>
          <w:sz w:val="28"/>
          <w:szCs w:val="28"/>
          <w:lang w:eastAsia="ru-RU"/>
        </w:rPr>
      </w:pPr>
      <w:r w:rsidRPr="005F1580">
        <w:rPr>
          <w:rFonts w:ascii="Times New Roman" w:eastAsia="Times New Roman" w:hAnsi="Times New Roman" w:cs="Times New Roman"/>
          <w:color w:val="1A1A1A"/>
          <w:sz w:val="28"/>
          <w:szCs w:val="28"/>
          <w:lang w:eastAsia="ru-RU"/>
        </w:rPr>
        <w:t>Обучающие видеоролики или мультфильмы о</w:t>
      </w:r>
      <w:r w:rsidRPr="008C44ED">
        <w:rPr>
          <w:rFonts w:ascii="Times New Roman" w:eastAsia="Times New Roman" w:hAnsi="Times New Roman" w:cs="Times New Roman"/>
          <w:color w:val="1A1A1A"/>
          <w:sz w:val="28"/>
          <w:szCs w:val="28"/>
          <w:lang w:eastAsia="ru-RU"/>
        </w:rPr>
        <w:t xml:space="preserve"> </w:t>
      </w:r>
      <w:r w:rsidRPr="005F1580">
        <w:rPr>
          <w:rFonts w:ascii="Times New Roman" w:eastAsia="Times New Roman" w:hAnsi="Times New Roman" w:cs="Times New Roman"/>
          <w:color w:val="1A1A1A"/>
          <w:sz w:val="28"/>
          <w:szCs w:val="28"/>
          <w:lang w:eastAsia="ru-RU"/>
        </w:rPr>
        <w:t>профессиях рассчитаны на ребят определенного возраста. Они в</w:t>
      </w:r>
      <w:r w:rsidRPr="008C44ED">
        <w:rPr>
          <w:rFonts w:ascii="Times New Roman" w:eastAsia="Times New Roman" w:hAnsi="Times New Roman" w:cs="Times New Roman"/>
          <w:color w:val="1A1A1A"/>
          <w:sz w:val="28"/>
          <w:szCs w:val="28"/>
          <w:lang w:eastAsia="ru-RU"/>
        </w:rPr>
        <w:t xml:space="preserve"> </w:t>
      </w:r>
      <w:r w:rsidRPr="005F1580">
        <w:rPr>
          <w:rFonts w:ascii="Times New Roman" w:eastAsia="Times New Roman" w:hAnsi="Times New Roman" w:cs="Times New Roman"/>
          <w:color w:val="1A1A1A"/>
          <w:sz w:val="28"/>
          <w:szCs w:val="28"/>
          <w:lang w:eastAsia="ru-RU"/>
        </w:rPr>
        <w:t>доступной форме и за короткий промежуток времени наглядно</w:t>
      </w:r>
      <w:r w:rsidRPr="008C44ED">
        <w:rPr>
          <w:rFonts w:ascii="Times New Roman" w:eastAsia="Times New Roman" w:hAnsi="Times New Roman" w:cs="Times New Roman"/>
          <w:color w:val="1A1A1A"/>
          <w:sz w:val="28"/>
          <w:szCs w:val="28"/>
          <w:lang w:eastAsia="ru-RU"/>
        </w:rPr>
        <w:t xml:space="preserve"> </w:t>
      </w:r>
      <w:r w:rsidRPr="005F1580">
        <w:rPr>
          <w:rFonts w:ascii="Times New Roman" w:eastAsia="Times New Roman" w:hAnsi="Times New Roman" w:cs="Times New Roman"/>
          <w:color w:val="1A1A1A"/>
          <w:sz w:val="28"/>
          <w:szCs w:val="28"/>
          <w:lang w:eastAsia="ru-RU"/>
        </w:rPr>
        <w:t>демонстрируют особенности труда швеи, машиниста или художника.</w:t>
      </w:r>
      <w:bookmarkStart w:id="0" w:name="_GoBack"/>
      <w:bookmarkEnd w:id="0"/>
    </w:p>
    <w:p w14:paraId="13921FF8" w14:textId="139F1762" w:rsidR="002759DB" w:rsidRDefault="002759DB" w:rsidP="002759DB">
      <w:pPr>
        <w:shd w:val="clear" w:color="auto" w:fill="FFFFFF"/>
        <w:spacing w:after="0" w:line="240" w:lineRule="auto"/>
        <w:rPr>
          <w:rFonts w:ascii="Times New Roman" w:eastAsia="Times New Roman" w:hAnsi="Times New Roman" w:cs="Times New Roman"/>
          <w:color w:val="1A1A1A"/>
          <w:sz w:val="28"/>
          <w:szCs w:val="28"/>
          <w:lang w:eastAsia="ru-RU"/>
        </w:rPr>
      </w:pPr>
      <w:r w:rsidRPr="005F1580">
        <w:rPr>
          <w:rFonts w:ascii="Times New Roman" w:eastAsia="Times New Roman" w:hAnsi="Times New Roman" w:cs="Times New Roman"/>
          <w:color w:val="1A1A1A"/>
          <w:sz w:val="28"/>
          <w:szCs w:val="28"/>
          <w:lang w:eastAsia="ru-RU"/>
        </w:rPr>
        <w:t>Ребенок, наблюдая за действиями персонажей на экране, имеет</w:t>
      </w:r>
      <w:r w:rsidRPr="008C44ED">
        <w:rPr>
          <w:rFonts w:ascii="Times New Roman" w:eastAsia="Times New Roman" w:hAnsi="Times New Roman" w:cs="Times New Roman"/>
          <w:color w:val="1A1A1A"/>
          <w:sz w:val="28"/>
          <w:szCs w:val="28"/>
          <w:lang w:eastAsia="ru-RU"/>
        </w:rPr>
        <w:t xml:space="preserve"> </w:t>
      </w:r>
      <w:r w:rsidRPr="005F1580">
        <w:rPr>
          <w:rFonts w:ascii="Times New Roman" w:eastAsia="Times New Roman" w:hAnsi="Times New Roman" w:cs="Times New Roman"/>
          <w:color w:val="1A1A1A"/>
          <w:sz w:val="28"/>
          <w:szCs w:val="28"/>
          <w:lang w:eastAsia="ru-RU"/>
        </w:rPr>
        <w:t>возможность увидеть и выучить названия ранее незнакомых предметов</w:t>
      </w:r>
      <w:r w:rsidRPr="008C44ED">
        <w:rPr>
          <w:rFonts w:ascii="Times New Roman" w:eastAsia="Times New Roman" w:hAnsi="Times New Roman" w:cs="Times New Roman"/>
          <w:color w:val="1A1A1A"/>
          <w:sz w:val="28"/>
          <w:szCs w:val="28"/>
          <w:lang w:eastAsia="ru-RU"/>
        </w:rPr>
        <w:t xml:space="preserve"> </w:t>
      </w:r>
      <w:r w:rsidRPr="005F1580">
        <w:rPr>
          <w:rFonts w:ascii="Times New Roman" w:eastAsia="Times New Roman" w:hAnsi="Times New Roman" w:cs="Times New Roman"/>
          <w:color w:val="1A1A1A"/>
          <w:sz w:val="28"/>
          <w:szCs w:val="28"/>
          <w:lang w:eastAsia="ru-RU"/>
        </w:rPr>
        <w:t>и действий.</w:t>
      </w:r>
    </w:p>
    <w:p w14:paraId="67E13360" w14:textId="2DC119AE" w:rsidR="002759DB" w:rsidRPr="005F1580" w:rsidRDefault="00477C5C" w:rsidP="002759DB">
      <w:pPr>
        <w:shd w:val="clear" w:color="auto" w:fill="FFFFFF"/>
        <w:spacing w:after="0" w:line="240" w:lineRule="auto"/>
        <w:rPr>
          <w:rFonts w:ascii="Times New Roman" w:eastAsia="Times New Roman" w:hAnsi="Times New Roman" w:cs="Times New Roman"/>
          <w:color w:val="1A1A1A"/>
          <w:sz w:val="28"/>
          <w:szCs w:val="28"/>
          <w:lang w:eastAsia="ru-RU"/>
        </w:rPr>
      </w:pPr>
      <w:r>
        <w:rPr>
          <w:noProof/>
        </w:rPr>
        <w:drawing>
          <wp:anchor distT="0" distB="0" distL="114300" distR="114300" simplePos="0" relativeHeight="251662336" behindDoc="1" locked="0" layoutInCell="1" allowOverlap="1" wp14:anchorId="27908471" wp14:editId="60CB5C10">
            <wp:simplePos x="0" y="0"/>
            <wp:positionH relativeFrom="margin">
              <wp:align>right</wp:align>
            </wp:positionH>
            <wp:positionV relativeFrom="paragraph">
              <wp:posOffset>6985</wp:posOffset>
            </wp:positionV>
            <wp:extent cx="2190750" cy="2495791"/>
            <wp:effectExtent l="0" t="0" r="0" b="0"/>
            <wp:wrapTight wrapText="bothSides">
              <wp:wrapPolygon edited="0">
                <wp:start x="0" y="0"/>
                <wp:lineTo x="0" y="21435"/>
                <wp:lineTo x="21412" y="21435"/>
                <wp:lineTo x="21412"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495791"/>
                    </a:xfrm>
                    <a:prstGeom prst="rect">
                      <a:avLst/>
                    </a:prstGeom>
                    <a:noFill/>
                  </pic:spPr>
                </pic:pic>
              </a:graphicData>
            </a:graphic>
            <wp14:sizeRelH relativeFrom="page">
              <wp14:pctWidth>0</wp14:pctWidth>
            </wp14:sizeRelH>
            <wp14:sizeRelV relativeFrom="page">
              <wp14:pctHeight>0</wp14:pctHeight>
            </wp14:sizeRelV>
          </wp:anchor>
        </w:drawing>
      </w:r>
    </w:p>
    <w:p w14:paraId="457CD240" w14:textId="6AB7F1B8" w:rsidR="002759DB" w:rsidRPr="00D8366C" w:rsidRDefault="002759DB" w:rsidP="002759DB">
      <w:pPr>
        <w:spacing w:after="240" w:line="240" w:lineRule="auto"/>
        <w:rPr>
          <w:rFonts w:ascii="Times New Roman" w:eastAsia="Times New Roman" w:hAnsi="Times New Roman" w:cs="Times New Roman"/>
          <w:b/>
          <w:bCs/>
          <w:color w:val="0070C0"/>
          <w:sz w:val="28"/>
          <w:szCs w:val="28"/>
          <w:lang w:eastAsia="ru-RU"/>
        </w:rPr>
      </w:pPr>
      <w:r w:rsidRPr="00D8366C">
        <w:rPr>
          <w:rFonts w:ascii="Times New Roman" w:eastAsia="Times New Roman" w:hAnsi="Times New Roman" w:cs="Times New Roman"/>
          <w:b/>
          <w:bCs/>
          <w:color w:val="0070C0"/>
          <w:sz w:val="28"/>
          <w:szCs w:val="28"/>
          <w:lang w:eastAsia="ru-RU"/>
        </w:rPr>
        <w:t>Игры</w:t>
      </w:r>
    </w:p>
    <w:p w14:paraId="609ABC10" w14:textId="6CE5D922" w:rsidR="002759DB" w:rsidRDefault="002759DB" w:rsidP="002759DB">
      <w:pPr>
        <w:spacing w:after="24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 xml:space="preserve">После того, как ребенок получит представление о нескольких профессиях, можно закрепить полученные знания в различных играх. Такие игры способствуют всестороннему развитию детей дошкольного возраста. </w:t>
      </w:r>
    </w:p>
    <w:p w14:paraId="2B2D9159" w14:textId="1AECEB01" w:rsidR="00441219" w:rsidRDefault="002759DB" w:rsidP="002759DB">
      <w:pPr>
        <w:spacing w:after="240" w:line="240" w:lineRule="auto"/>
        <w:rPr>
          <w:rFonts w:ascii="Times New Roman" w:eastAsia="Times New Roman" w:hAnsi="Times New Roman" w:cs="Times New Roman"/>
          <w:sz w:val="28"/>
          <w:szCs w:val="28"/>
          <w:lang w:eastAsia="ru-RU"/>
        </w:rPr>
      </w:pPr>
      <w:r w:rsidRPr="00D57EE7">
        <w:rPr>
          <w:rFonts w:ascii="Times New Roman" w:eastAsia="Times New Roman" w:hAnsi="Times New Roman" w:cs="Times New Roman"/>
          <w:sz w:val="28"/>
          <w:szCs w:val="28"/>
          <w:lang w:eastAsia="ru-RU"/>
        </w:rPr>
        <w:t>Игры могут быть сюжетными</w:t>
      </w:r>
      <w:r>
        <w:rPr>
          <w:rFonts w:ascii="Times New Roman" w:eastAsia="Times New Roman" w:hAnsi="Times New Roman" w:cs="Times New Roman"/>
          <w:sz w:val="28"/>
          <w:szCs w:val="28"/>
          <w:lang w:eastAsia="ru-RU"/>
        </w:rPr>
        <w:t xml:space="preserve">: </w:t>
      </w:r>
      <w:r w:rsidRPr="00D57EE7">
        <w:rPr>
          <w:rFonts w:ascii="Times New Roman" w:eastAsia="Times New Roman" w:hAnsi="Times New Roman" w:cs="Times New Roman"/>
          <w:sz w:val="28"/>
          <w:szCs w:val="28"/>
          <w:lang w:eastAsia="ru-RU"/>
        </w:rPr>
        <w:t>«Доктор», «Повар», «Продавец», «Парикмахер» и др.</w:t>
      </w:r>
      <w:r>
        <w:rPr>
          <w:rFonts w:ascii="Times New Roman" w:eastAsia="Times New Roman" w:hAnsi="Times New Roman" w:cs="Times New Roman"/>
          <w:sz w:val="28"/>
          <w:szCs w:val="28"/>
          <w:lang w:eastAsia="ru-RU"/>
        </w:rPr>
        <w:t xml:space="preserve">, </w:t>
      </w:r>
      <w:r w:rsidRPr="00D57EE7">
        <w:rPr>
          <w:rFonts w:ascii="Times New Roman" w:eastAsia="Times New Roman" w:hAnsi="Times New Roman" w:cs="Times New Roman"/>
          <w:sz w:val="28"/>
          <w:szCs w:val="28"/>
          <w:lang w:eastAsia="ru-RU"/>
        </w:rPr>
        <w:t>настольными</w:t>
      </w:r>
      <w:r>
        <w:rPr>
          <w:rFonts w:ascii="Times New Roman" w:eastAsia="Times New Roman" w:hAnsi="Times New Roman" w:cs="Times New Roman"/>
          <w:sz w:val="28"/>
          <w:szCs w:val="28"/>
          <w:lang w:eastAsia="ru-RU"/>
        </w:rPr>
        <w:t xml:space="preserve">: </w:t>
      </w:r>
      <w:r w:rsidRPr="00D57EE7">
        <w:rPr>
          <w:rFonts w:ascii="Times New Roman" w:eastAsia="Times New Roman" w:hAnsi="Times New Roman" w:cs="Times New Roman"/>
          <w:sz w:val="28"/>
          <w:szCs w:val="28"/>
          <w:lang w:eastAsia="ru-RU"/>
        </w:rPr>
        <w:t>лото «Профессии», «Кому что нужно для работы» и др.), речевыми, которые помогают расширить словарный запас, отработать правильное употребление слов</w:t>
      </w:r>
      <w:r>
        <w:rPr>
          <w:rFonts w:ascii="Times New Roman" w:eastAsia="Times New Roman" w:hAnsi="Times New Roman" w:cs="Times New Roman"/>
          <w:sz w:val="28"/>
          <w:szCs w:val="28"/>
          <w:lang w:eastAsia="ru-RU"/>
        </w:rPr>
        <w:t xml:space="preserve">: </w:t>
      </w:r>
      <w:r w:rsidRPr="00D57EE7">
        <w:rPr>
          <w:rFonts w:ascii="Times New Roman" w:eastAsia="Times New Roman" w:hAnsi="Times New Roman" w:cs="Times New Roman"/>
          <w:sz w:val="28"/>
          <w:szCs w:val="28"/>
          <w:lang w:eastAsia="ru-RU"/>
        </w:rPr>
        <w:t>«Доскажи словечко», «Угадай профессию по описанию», «Что сначала, что потом», «Кто больше знает профессий» и др.</w:t>
      </w:r>
    </w:p>
    <w:p w14:paraId="0E005876" w14:textId="77777777" w:rsidR="00441219" w:rsidRDefault="004412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04890EF" w14:textId="3B742363" w:rsidR="002759DB" w:rsidRDefault="00441219" w:rsidP="00441219">
      <w:pPr>
        <w:spacing w:after="240" w:line="240" w:lineRule="auto"/>
        <w:jc w:val="center"/>
        <w:rPr>
          <w:rFonts w:ascii="Times New Roman" w:eastAsia="Times New Roman" w:hAnsi="Times New Roman" w:cs="Times New Roman"/>
          <w:b/>
          <w:bCs/>
          <w:sz w:val="28"/>
          <w:szCs w:val="28"/>
          <w:lang w:eastAsia="ru-RU"/>
        </w:rPr>
      </w:pPr>
      <w:r w:rsidRPr="00441219">
        <w:rPr>
          <w:rFonts w:ascii="Times New Roman" w:eastAsia="Times New Roman" w:hAnsi="Times New Roman" w:cs="Times New Roman"/>
          <w:b/>
          <w:bCs/>
          <w:sz w:val="28"/>
          <w:szCs w:val="28"/>
          <w:lang w:eastAsia="ru-RU"/>
        </w:rPr>
        <w:lastRenderedPageBreak/>
        <w:t>Что рассказать ребенку о профессии?</w:t>
      </w:r>
    </w:p>
    <w:p w14:paraId="1716896B" w14:textId="145934E8" w:rsidR="00441219" w:rsidRPr="00441219" w:rsidRDefault="00441219" w:rsidP="007B7344">
      <w:pPr>
        <w:spacing w:after="120" w:line="240" w:lineRule="auto"/>
        <w:rPr>
          <w:rFonts w:ascii="Times New Roman" w:eastAsia="Times New Roman" w:hAnsi="Times New Roman" w:cs="Times New Roman"/>
          <w:sz w:val="28"/>
          <w:szCs w:val="28"/>
          <w:lang w:eastAsia="ru-RU"/>
        </w:rPr>
      </w:pPr>
      <w:r w:rsidRPr="00441219">
        <w:rPr>
          <w:rFonts w:ascii="Times New Roman" w:eastAsia="Times New Roman" w:hAnsi="Times New Roman" w:cs="Times New Roman"/>
          <w:sz w:val="28"/>
          <w:szCs w:val="28"/>
          <w:lang w:eastAsia="ru-RU"/>
        </w:rPr>
        <w:t>Независимо от того, какой способ рассказать о взрослых</w:t>
      </w:r>
      <w:r w:rsidR="00AF1739" w:rsidRPr="007B7344">
        <w:rPr>
          <w:rFonts w:ascii="Times New Roman" w:eastAsia="Times New Roman" w:hAnsi="Times New Roman" w:cs="Times New Roman"/>
          <w:sz w:val="28"/>
          <w:szCs w:val="28"/>
          <w:lang w:eastAsia="ru-RU"/>
        </w:rPr>
        <w:t xml:space="preserve"> </w:t>
      </w:r>
      <w:r w:rsidRPr="00441219">
        <w:rPr>
          <w:rFonts w:ascii="Times New Roman" w:eastAsia="Times New Roman" w:hAnsi="Times New Roman" w:cs="Times New Roman"/>
          <w:sz w:val="28"/>
          <w:szCs w:val="28"/>
          <w:lang w:eastAsia="ru-RU"/>
        </w:rPr>
        <w:t xml:space="preserve">профессиях </w:t>
      </w:r>
      <w:r w:rsidR="00AF1739" w:rsidRPr="007B7344">
        <w:rPr>
          <w:rFonts w:ascii="Times New Roman" w:eastAsia="Times New Roman" w:hAnsi="Times New Roman" w:cs="Times New Roman"/>
          <w:sz w:val="28"/>
          <w:szCs w:val="28"/>
          <w:lang w:eastAsia="ru-RU"/>
        </w:rPr>
        <w:t xml:space="preserve">вы </w:t>
      </w:r>
      <w:r w:rsidRPr="00441219">
        <w:rPr>
          <w:rFonts w:ascii="Times New Roman" w:eastAsia="Times New Roman" w:hAnsi="Times New Roman" w:cs="Times New Roman"/>
          <w:sz w:val="28"/>
          <w:szCs w:val="28"/>
          <w:lang w:eastAsia="ru-RU"/>
        </w:rPr>
        <w:t>предпочли</w:t>
      </w:r>
      <w:r w:rsidR="00AF1739" w:rsidRPr="007B7344">
        <w:rPr>
          <w:rFonts w:ascii="Times New Roman" w:eastAsia="Times New Roman" w:hAnsi="Times New Roman" w:cs="Times New Roman"/>
          <w:sz w:val="28"/>
          <w:szCs w:val="28"/>
          <w:lang w:eastAsia="ru-RU"/>
        </w:rPr>
        <w:t>,</w:t>
      </w:r>
      <w:r w:rsidRPr="00441219">
        <w:rPr>
          <w:rFonts w:ascii="Times New Roman" w:eastAsia="Times New Roman" w:hAnsi="Times New Roman" w:cs="Times New Roman"/>
          <w:sz w:val="28"/>
          <w:szCs w:val="28"/>
          <w:lang w:eastAsia="ru-RU"/>
        </w:rPr>
        <w:t xml:space="preserve"> есть некий план (схема), что, за чем</w:t>
      </w:r>
      <w:r w:rsidR="00AF1739" w:rsidRPr="007B7344">
        <w:rPr>
          <w:rFonts w:ascii="Times New Roman" w:eastAsia="Times New Roman" w:hAnsi="Times New Roman" w:cs="Times New Roman"/>
          <w:sz w:val="28"/>
          <w:szCs w:val="28"/>
          <w:lang w:eastAsia="ru-RU"/>
        </w:rPr>
        <w:t xml:space="preserve"> </w:t>
      </w:r>
      <w:r w:rsidRPr="00441219">
        <w:rPr>
          <w:rFonts w:ascii="Times New Roman" w:eastAsia="Times New Roman" w:hAnsi="Times New Roman" w:cs="Times New Roman"/>
          <w:sz w:val="28"/>
          <w:szCs w:val="28"/>
          <w:lang w:eastAsia="ru-RU"/>
        </w:rPr>
        <w:t>следует делать:</w:t>
      </w:r>
    </w:p>
    <w:p w14:paraId="36094552" w14:textId="106FADC9" w:rsidR="00441219" w:rsidRPr="00441219" w:rsidRDefault="00441219" w:rsidP="007B7344">
      <w:pPr>
        <w:spacing w:after="120" w:line="240" w:lineRule="auto"/>
        <w:rPr>
          <w:rFonts w:ascii="Times New Roman" w:eastAsia="Times New Roman" w:hAnsi="Times New Roman" w:cs="Times New Roman"/>
          <w:sz w:val="28"/>
          <w:szCs w:val="28"/>
          <w:lang w:eastAsia="ru-RU"/>
        </w:rPr>
      </w:pPr>
      <w:r w:rsidRPr="00441219">
        <w:rPr>
          <w:rFonts w:ascii="Times New Roman" w:eastAsia="Times New Roman" w:hAnsi="Times New Roman" w:cs="Times New Roman"/>
          <w:sz w:val="28"/>
          <w:szCs w:val="28"/>
          <w:lang w:eastAsia="ru-RU"/>
        </w:rPr>
        <w:t xml:space="preserve">1 Четко назвать полное наименование профессии и </w:t>
      </w:r>
      <w:r w:rsidR="00F35F36" w:rsidRPr="007B7344">
        <w:rPr>
          <w:rFonts w:ascii="Times New Roman" w:eastAsia="Times New Roman" w:hAnsi="Times New Roman" w:cs="Times New Roman"/>
          <w:sz w:val="28"/>
          <w:szCs w:val="28"/>
          <w:lang w:eastAsia="ru-RU"/>
        </w:rPr>
        <w:t xml:space="preserve">рассказать </w:t>
      </w:r>
      <w:r w:rsidRPr="00441219">
        <w:rPr>
          <w:rFonts w:ascii="Times New Roman" w:eastAsia="Times New Roman" w:hAnsi="Times New Roman" w:cs="Times New Roman"/>
          <w:sz w:val="28"/>
          <w:szCs w:val="28"/>
          <w:lang w:eastAsia="ru-RU"/>
        </w:rPr>
        <w:t>о том, что именно делает тот или иной работник.</w:t>
      </w:r>
    </w:p>
    <w:p w14:paraId="1E4E60B8" w14:textId="221083BA" w:rsidR="004D4389" w:rsidRPr="007B7344" w:rsidRDefault="00441219" w:rsidP="007B7344">
      <w:pPr>
        <w:spacing w:after="120" w:line="240" w:lineRule="auto"/>
        <w:rPr>
          <w:rFonts w:ascii="Times New Roman" w:eastAsia="Times New Roman" w:hAnsi="Times New Roman" w:cs="Times New Roman"/>
          <w:sz w:val="28"/>
          <w:szCs w:val="28"/>
          <w:lang w:eastAsia="ru-RU"/>
        </w:rPr>
      </w:pPr>
      <w:r w:rsidRPr="00441219">
        <w:rPr>
          <w:rFonts w:ascii="Times New Roman" w:eastAsia="Times New Roman" w:hAnsi="Times New Roman" w:cs="Times New Roman"/>
          <w:sz w:val="28"/>
          <w:szCs w:val="28"/>
          <w:lang w:eastAsia="ru-RU"/>
        </w:rPr>
        <w:t>2 Далее описать место его труда. Например, для врача и медсестры –</w:t>
      </w:r>
      <w:r w:rsidR="00F35F36" w:rsidRPr="007B7344">
        <w:rPr>
          <w:rFonts w:ascii="Times New Roman" w:eastAsia="Times New Roman" w:hAnsi="Times New Roman" w:cs="Times New Roman"/>
          <w:sz w:val="28"/>
          <w:szCs w:val="28"/>
          <w:lang w:eastAsia="ru-RU"/>
        </w:rPr>
        <w:t xml:space="preserve"> </w:t>
      </w:r>
      <w:r w:rsidRPr="00441219">
        <w:rPr>
          <w:rFonts w:ascii="Times New Roman" w:eastAsia="Times New Roman" w:hAnsi="Times New Roman" w:cs="Times New Roman"/>
          <w:sz w:val="28"/>
          <w:szCs w:val="28"/>
          <w:lang w:eastAsia="ru-RU"/>
        </w:rPr>
        <w:t>это больница или поликлиника, а для повара – кухня, столовая детского</w:t>
      </w:r>
      <w:r w:rsidR="00F35F36" w:rsidRPr="007B7344">
        <w:rPr>
          <w:rFonts w:ascii="Times New Roman" w:eastAsia="Times New Roman" w:hAnsi="Times New Roman" w:cs="Times New Roman"/>
          <w:sz w:val="28"/>
          <w:szCs w:val="28"/>
          <w:lang w:eastAsia="ru-RU"/>
        </w:rPr>
        <w:t xml:space="preserve"> </w:t>
      </w:r>
      <w:r w:rsidRPr="00441219">
        <w:rPr>
          <w:rFonts w:ascii="Times New Roman" w:eastAsia="Times New Roman" w:hAnsi="Times New Roman" w:cs="Times New Roman"/>
          <w:sz w:val="28"/>
          <w:szCs w:val="28"/>
          <w:lang w:eastAsia="ru-RU"/>
        </w:rPr>
        <w:t>садика или ресторана и прочее.</w:t>
      </w:r>
    </w:p>
    <w:p w14:paraId="47A59EE3" w14:textId="207097D8" w:rsidR="00F35F36" w:rsidRPr="00F35F36" w:rsidRDefault="00F35F36" w:rsidP="007B7344">
      <w:pPr>
        <w:spacing w:after="120" w:line="240" w:lineRule="auto"/>
        <w:rPr>
          <w:rFonts w:ascii="Times New Roman" w:eastAsia="Times New Roman" w:hAnsi="Times New Roman" w:cs="Times New Roman"/>
          <w:sz w:val="28"/>
          <w:szCs w:val="28"/>
          <w:lang w:eastAsia="ru-RU"/>
        </w:rPr>
      </w:pPr>
      <w:r w:rsidRPr="00F35F36">
        <w:rPr>
          <w:rFonts w:ascii="Times New Roman" w:eastAsia="Times New Roman" w:hAnsi="Times New Roman" w:cs="Times New Roman"/>
          <w:sz w:val="28"/>
          <w:szCs w:val="28"/>
          <w:lang w:eastAsia="ru-RU"/>
        </w:rPr>
        <w:t>3 В тех случаях, когда при работе следует носить форму, можно</w:t>
      </w:r>
      <w:r w:rsidRPr="007B7344">
        <w:rPr>
          <w:rFonts w:ascii="Times New Roman" w:eastAsia="Times New Roman" w:hAnsi="Times New Roman" w:cs="Times New Roman"/>
          <w:sz w:val="28"/>
          <w:szCs w:val="28"/>
          <w:lang w:eastAsia="ru-RU"/>
        </w:rPr>
        <w:t xml:space="preserve"> </w:t>
      </w:r>
      <w:r w:rsidRPr="00F35F36">
        <w:rPr>
          <w:rFonts w:ascii="Times New Roman" w:eastAsia="Times New Roman" w:hAnsi="Times New Roman" w:cs="Times New Roman"/>
          <w:sz w:val="28"/>
          <w:szCs w:val="28"/>
          <w:lang w:eastAsia="ru-RU"/>
        </w:rPr>
        <w:t>познакомить ребенка с отдельными видами и рассказать, чем один</w:t>
      </w:r>
      <w:r w:rsidRPr="007B7344">
        <w:rPr>
          <w:rFonts w:ascii="Times New Roman" w:eastAsia="Times New Roman" w:hAnsi="Times New Roman" w:cs="Times New Roman"/>
          <w:sz w:val="28"/>
          <w:szCs w:val="28"/>
          <w:lang w:eastAsia="ru-RU"/>
        </w:rPr>
        <w:t xml:space="preserve"> </w:t>
      </w:r>
      <w:r w:rsidRPr="00F35F36">
        <w:rPr>
          <w:rFonts w:ascii="Times New Roman" w:eastAsia="Times New Roman" w:hAnsi="Times New Roman" w:cs="Times New Roman"/>
          <w:sz w:val="28"/>
          <w:szCs w:val="28"/>
          <w:lang w:eastAsia="ru-RU"/>
        </w:rPr>
        <w:t xml:space="preserve">костюм отличается от другого. Во что одет </w:t>
      </w:r>
      <w:r w:rsidRPr="007B7344">
        <w:rPr>
          <w:rFonts w:ascii="Times New Roman" w:eastAsia="Times New Roman" w:hAnsi="Times New Roman" w:cs="Times New Roman"/>
          <w:sz w:val="28"/>
          <w:szCs w:val="28"/>
          <w:lang w:eastAsia="ru-RU"/>
        </w:rPr>
        <w:t>полицейский</w:t>
      </w:r>
      <w:r w:rsidRPr="00F35F36">
        <w:rPr>
          <w:rFonts w:ascii="Times New Roman" w:eastAsia="Times New Roman" w:hAnsi="Times New Roman" w:cs="Times New Roman"/>
          <w:sz w:val="28"/>
          <w:szCs w:val="28"/>
          <w:lang w:eastAsia="ru-RU"/>
        </w:rPr>
        <w:t>, а во что</w:t>
      </w:r>
      <w:r w:rsidRPr="007B7344">
        <w:rPr>
          <w:rFonts w:ascii="Times New Roman" w:eastAsia="Times New Roman" w:hAnsi="Times New Roman" w:cs="Times New Roman"/>
          <w:sz w:val="28"/>
          <w:szCs w:val="28"/>
          <w:lang w:eastAsia="ru-RU"/>
        </w:rPr>
        <w:t xml:space="preserve"> </w:t>
      </w:r>
      <w:r w:rsidRPr="00F35F36">
        <w:rPr>
          <w:rFonts w:ascii="Times New Roman" w:eastAsia="Times New Roman" w:hAnsi="Times New Roman" w:cs="Times New Roman"/>
          <w:sz w:val="28"/>
          <w:szCs w:val="28"/>
          <w:lang w:eastAsia="ru-RU"/>
        </w:rPr>
        <w:t>пожарн</w:t>
      </w:r>
      <w:r w:rsidR="00FB2D71" w:rsidRPr="007B7344">
        <w:rPr>
          <w:rFonts w:ascii="Times New Roman" w:eastAsia="Times New Roman" w:hAnsi="Times New Roman" w:cs="Times New Roman"/>
          <w:sz w:val="28"/>
          <w:szCs w:val="28"/>
          <w:lang w:eastAsia="ru-RU"/>
        </w:rPr>
        <w:t>ый</w:t>
      </w:r>
      <w:r w:rsidRPr="00F35F36">
        <w:rPr>
          <w:rFonts w:ascii="Times New Roman" w:eastAsia="Times New Roman" w:hAnsi="Times New Roman" w:cs="Times New Roman"/>
          <w:sz w:val="28"/>
          <w:szCs w:val="28"/>
          <w:lang w:eastAsia="ru-RU"/>
        </w:rPr>
        <w:t>, машинист поезда и пр.</w:t>
      </w:r>
    </w:p>
    <w:p w14:paraId="52D9B74A" w14:textId="173054FF" w:rsidR="00F35F36" w:rsidRPr="00F35F36" w:rsidRDefault="00F35F36" w:rsidP="007B7344">
      <w:pPr>
        <w:spacing w:after="120" w:line="240" w:lineRule="auto"/>
        <w:rPr>
          <w:rFonts w:ascii="Times New Roman" w:eastAsia="Times New Roman" w:hAnsi="Times New Roman" w:cs="Times New Roman"/>
          <w:sz w:val="28"/>
          <w:szCs w:val="28"/>
          <w:lang w:eastAsia="ru-RU"/>
        </w:rPr>
      </w:pPr>
      <w:r w:rsidRPr="00F35F36">
        <w:rPr>
          <w:rFonts w:ascii="Times New Roman" w:eastAsia="Times New Roman" w:hAnsi="Times New Roman" w:cs="Times New Roman"/>
          <w:sz w:val="28"/>
          <w:szCs w:val="28"/>
          <w:lang w:eastAsia="ru-RU"/>
        </w:rPr>
        <w:t>4 Ответить на вопрос малыша об используемом в процессе работы</w:t>
      </w:r>
      <w:r w:rsidR="00FB2D71" w:rsidRPr="007B7344">
        <w:rPr>
          <w:rFonts w:ascii="Times New Roman" w:eastAsia="Times New Roman" w:hAnsi="Times New Roman" w:cs="Times New Roman"/>
          <w:sz w:val="28"/>
          <w:szCs w:val="28"/>
          <w:lang w:eastAsia="ru-RU"/>
        </w:rPr>
        <w:t xml:space="preserve"> </w:t>
      </w:r>
      <w:r w:rsidRPr="00F35F36">
        <w:rPr>
          <w:rFonts w:ascii="Times New Roman" w:eastAsia="Times New Roman" w:hAnsi="Times New Roman" w:cs="Times New Roman"/>
          <w:sz w:val="28"/>
          <w:szCs w:val="28"/>
          <w:lang w:eastAsia="ru-RU"/>
        </w:rPr>
        <w:t xml:space="preserve">оборудовании или инструменте. </w:t>
      </w:r>
      <w:r w:rsidR="00FB2D71" w:rsidRPr="007B7344">
        <w:rPr>
          <w:rFonts w:ascii="Times New Roman" w:eastAsia="Times New Roman" w:hAnsi="Times New Roman" w:cs="Times New Roman"/>
          <w:sz w:val="28"/>
          <w:szCs w:val="28"/>
          <w:lang w:eastAsia="ru-RU"/>
        </w:rPr>
        <w:t>Полицейскому</w:t>
      </w:r>
      <w:r w:rsidRPr="00F35F36">
        <w:rPr>
          <w:rFonts w:ascii="Times New Roman" w:eastAsia="Times New Roman" w:hAnsi="Times New Roman" w:cs="Times New Roman"/>
          <w:sz w:val="28"/>
          <w:szCs w:val="28"/>
          <w:lang w:eastAsia="ru-RU"/>
        </w:rPr>
        <w:t xml:space="preserve"> нужен жезл, портнихе</w:t>
      </w:r>
      <w:r w:rsidR="00FB2D71" w:rsidRPr="007B7344">
        <w:rPr>
          <w:rFonts w:ascii="Times New Roman" w:eastAsia="Times New Roman" w:hAnsi="Times New Roman" w:cs="Times New Roman"/>
          <w:sz w:val="28"/>
          <w:szCs w:val="28"/>
          <w:lang w:eastAsia="ru-RU"/>
        </w:rPr>
        <w:t xml:space="preserve"> </w:t>
      </w:r>
      <w:r w:rsidRPr="00F35F36">
        <w:rPr>
          <w:rFonts w:ascii="Times New Roman" w:eastAsia="Times New Roman" w:hAnsi="Times New Roman" w:cs="Times New Roman"/>
          <w:sz w:val="28"/>
          <w:szCs w:val="28"/>
          <w:lang w:eastAsia="ru-RU"/>
        </w:rPr>
        <w:t>— ножницы, швейный мел и линейка, астроному – телескоп.</w:t>
      </w:r>
    </w:p>
    <w:p w14:paraId="7F1D58F3" w14:textId="667F4892" w:rsidR="00F35F36" w:rsidRPr="00F35F36" w:rsidRDefault="00F35F36" w:rsidP="007B7344">
      <w:pPr>
        <w:spacing w:after="120" w:line="240" w:lineRule="auto"/>
        <w:rPr>
          <w:rFonts w:ascii="Times New Roman" w:eastAsia="Times New Roman" w:hAnsi="Times New Roman" w:cs="Times New Roman"/>
          <w:sz w:val="28"/>
          <w:szCs w:val="28"/>
          <w:lang w:eastAsia="ru-RU"/>
        </w:rPr>
      </w:pPr>
      <w:r w:rsidRPr="00F35F36">
        <w:rPr>
          <w:rFonts w:ascii="Times New Roman" w:eastAsia="Times New Roman" w:hAnsi="Times New Roman" w:cs="Times New Roman"/>
          <w:sz w:val="28"/>
          <w:szCs w:val="28"/>
          <w:lang w:eastAsia="ru-RU"/>
        </w:rPr>
        <w:t>5 Описать, а по возможности показать наглядно или проиграть</w:t>
      </w:r>
      <w:r w:rsidR="00FB2D71" w:rsidRPr="007B7344">
        <w:rPr>
          <w:rFonts w:ascii="Times New Roman" w:eastAsia="Times New Roman" w:hAnsi="Times New Roman" w:cs="Times New Roman"/>
          <w:sz w:val="28"/>
          <w:szCs w:val="28"/>
          <w:lang w:eastAsia="ru-RU"/>
        </w:rPr>
        <w:t xml:space="preserve"> </w:t>
      </w:r>
      <w:r w:rsidRPr="00F35F36">
        <w:rPr>
          <w:rFonts w:ascii="Times New Roman" w:eastAsia="Times New Roman" w:hAnsi="Times New Roman" w:cs="Times New Roman"/>
          <w:sz w:val="28"/>
          <w:szCs w:val="28"/>
          <w:lang w:eastAsia="ru-RU"/>
        </w:rPr>
        <w:t xml:space="preserve">действия рабочих: повар – варит, журналист – берет интервью, </w:t>
      </w:r>
      <w:r w:rsidR="007816E2" w:rsidRPr="007B7344">
        <w:rPr>
          <w:rFonts w:ascii="Times New Roman" w:eastAsia="Times New Roman" w:hAnsi="Times New Roman" w:cs="Times New Roman"/>
          <w:sz w:val="28"/>
          <w:szCs w:val="28"/>
          <w:lang w:eastAsia="ru-RU"/>
        </w:rPr>
        <w:t>актер – снимается в фильмах, исполняет роли в театре.</w:t>
      </w:r>
    </w:p>
    <w:p w14:paraId="71EAB930" w14:textId="0E4F6AD9" w:rsidR="00F35F36" w:rsidRPr="00F35F36" w:rsidRDefault="00F35F36" w:rsidP="007B7344">
      <w:pPr>
        <w:spacing w:after="120" w:line="240" w:lineRule="auto"/>
        <w:rPr>
          <w:rFonts w:ascii="Times New Roman" w:eastAsia="Times New Roman" w:hAnsi="Times New Roman" w:cs="Times New Roman"/>
          <w:sz w:val="28"/>
          <w:szCs w:val="28"/>
          <w:lang w:eastAsia="ru-RU"/>
        </w:rPr>
      </w:pPr>
      <w:r w:rsidRPr="00F35F36">
        <w:rPr>
          <w:rFonts w:ascii="Times New Roman" w:eastAsia="Times New Roman" w:hAnsi="Times New Roman" w:cs="Times New Roman"/>
          <w:sz w:val="28"/>
          <w:szCs w:val="28"/>
          <w:lang w:eastAsia="ru-RU"/>
        </w:rPr>
        <w:t>6 Охарактеризовать получаемые в конце работы результаты:</w:t>
      </w:r>
      <w:r w:rsidR="007816E2" w:rsidRPr="007B7344">
        <w:rPr>
          <w:rFonts w:ascii="Times New Roman" w:eastAsia="Times New Roman" w:hAnsi="Times New Roman" w:cs="Times New Roman"/>
          <w:sz w:val="28"/>
          <w:szCs w:val="28"/>
          <w:lang w:eastAsia="ru-RU"/>
        </w:rPr>
        <w:t xml:space="preserve"> </w:t>
      </w:r>
      <w:r w:rsidRPr="00F35F36">
        <w:rPr>
          <w:rFonts w:ascii="Times New Roman" w:eastAsia="Times New Roman" w:hAnsi="Times New Roman" w:cs="Times New Roman"/>
          <w:sz w:val="28"/>
          <w:szCs w:val="28"/>
          <w:lang w:eastAsia="ru-RU"/>
        </w:rPr>
        <w:t xml:space="preserve">приготовленные обед, вылеченный зуб или </w:t>
      </w:r>
      <w:r w:rsidR="007816E2" w:rsidRPr="007B7344">
        <w:rPr>
          <w:rFonts w:ascii="Times New Roman" w:eastAsia="Times New Roman" w:hAnsi="Times New Roman" w:cs="Times New Roman"/>
          <w:sz w:val="28"/>
          <w:szCs w:val="28"/>
          <w:lang w:eastAsia="ru-RU"/>
        </w:rPr>
        <w:t>построенный дом.</w:t>
      </w:r>
    </w:p>
    <w:p w14:paraId="33C111FA" w14:textId="252FF1D6" w:rsidR="00F35F36" w:rsidRPr="00F35F36" w:rsidRDefault="00F35F36" w:rsidP="007B7344">
      <w:pPr>
        <w:spacing w:after="120" w:line="240" w:lineRule="auto"/>
        <w:rPr>
          <w:rFonts w:ascii="Times New Roman" w:eastAsia="Times New Roman" w:hAnsi="Times New Roman" w:cs="Times New Roman"/>
          <w:sz w:val="28"/>
          <w:szCs w:val="28"/>
          <w:lang w:eastAsia="ru-RU"/>
        </w:rPr>
      </w:pPr>
      <w:r w:rsidRPr="00F35F36">
        <w:rPr>
          <w:rFonts w:ascii="Times New Roman" w:eastAsia="Times New Roman" w:hAnsi="Times New Roman" w:cs="Times New Roman"/>
          <w:sz w:val="28"/>
          <w:szCs w:val="28"/>
          <w:lang w:eastAsia="ru-RU"/>
        </w:rPr>
        <w:t>7 В конце беседы стоит поговорить о значимости, полезности и</w:t>
      </w:r>
      <w:r w:rsidR="007816E2" w:rsidRPr="007B7344">
        <w:rPr>
          <w:rFonts w:ascii="Times New Roman" w:eastAsia="Times New Roman" w:hAnsi="Times New Roman" w:cs="Times New Roman"/>
          <w:sz w:val="28"/>
          <w:szCs w:val="28"/>
          <w:lang w:eastAsia="ru-RU"/>
        </w:rPr>
        <w:t xml:space="preserve"> </w:t>
      </w:r>
      <w:r w:rsidRPr="00F35F36">
        <w:rPr>
          <w:rFonts w:ascii="Times New Roman" w:eastAsia="Times New Roman" w:hAnsi="Times New Roman" w:cs="Times New Roman"/>
          <w:sz w:val="28"/>
          <w:szCs w:val="28"/>
          <w:lang w:eastAsia="ru-RU"/>
        </w:rPr>
        <w:t>необходимости труда одного человека для других.</w:t>
      </w:r>
    </w:p>
    <w:p w14:paraId="6E9A4BC3" w14:textId="3FB13845" w:rsidR="00F35F36" w:rsidRDefault="003F4796" w:rsidP="00F35F36">
      <w:pPr>
        <w:shd w:val="clear" w:color="auto" w:fill="FFFFFF"/>
        <w:spacing w:after="0" w:line="240" w:lineRule="auto"/>
      </w:pPr>
      <w:r>
        <w:rPr>
          <w:noProof/>
        </w:rPr>
        <mc:AlternateContent>
          <mc:Choice Requires="wps">
            <w:drawing>
              <wp:anchor distT="45720" distB="45720" distL="114300" distR="114300" simplePos="0" relativeHeight="251665408" behindDoc="0" locked="0" layoutInCell="1" allowOverlap="1" wp14:anchorId="4AE74BF6" wp14:editId="4E67434E">
                <wp:simplePos x="0" y="0"/>
                <wp:positionH relativeFrom="column">
                  <wp:posOffset>1906270</wp:posOffset>
                </wp:positionH>
                <wp:positionV relativeFrom="paragraph">
                  <wp:posOffset>325755</wp:posOffset>
                </wp:positionV>
                <wp:extent cx="2360930" cy="1404620"/>
                <wp:effectExtent l="0" t="0" r="0" b="31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6F3F77B" w14:textId="13911413" w:rsidR="007B7344" w:rsidRPr="007B7344" w:rsidRDefault="007B7344">
                            <w:pPr>
                              <w:rPr>
                                <w:rFonts w:ascii="Times New Roman" w:hAnsi="Times New Roman" w:cs="Times New Roman"/>
                                <w:sz w:val="32"/>
                                <w:szCs w:val="32"/>
                              </w:rPr>
                            </w:pPr>
                            <w:r w:rsidRPr="007B7344">
                              <w:rPr>
                                <w:rFonts w:ascii="Times New Roman" w:hAnsi="Times New Roman" w:cs="Times New Roman"/>
                                <w:sz w:val="32"/>
                                <w:szCs w:val="32"/>
                              </w:rPr>
                              <w:t>Рассказ о профессии</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AE74BF6" id="_x0000_t202" coordsize="21600,21600" o:spt="202" path="m,l,21600r21600,l21600,xe">
                <v:stroke joinstyle="miter"/>
                <v:path gradientshapeok="t" o:connecttype="rect"/>
              </v:shapetype>
              <v:shape id="Надпись 2" o:spid="_x0000_s1026" type="#_x0000_t202" style="position:absolute;margin-left:150.1pt;margin-top:25.6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" filled="f" stroked="f">
                <v:textbox style="mso-fit-shape-to-text:t">
                  <w:txbxContent>
                    <w:p w14:paraId="36F3F77B" w14:textId="13911413" w:rsidR="007B7344" w:rsidRPr="007B7344" w:rsidRDefault="007B7344">
                      <w:pPr>
                        <w:rPr>
                          <w:rFonts w:ascii="Times New Roman" w:hAnsi="Times New Roman" w:cs="Times New Roman"/>
                          <w:sz w:val="32"/>
                          <w:szCs w:val="32"/>
                        </w:rPr>
                      </w:pPr>
                      <w:r w:rsidRPr="007B7344">
                        <w:rPr>
                          <w:rFonts w:ascii="Times New Roman" w:hAnsi="Times New Roman" w:cs="Times New Roman"/>
                          <w:sz w:val="32"/>
                          <w:szCs w:val="32"/>
                        </w:rPr>
                        <w:t>Рассказ о профессии</w:t>
                      </w:r>
                    </w:p>
                  </w:txbxContent>
                </v:textbox>
                <w10:wrap type="square"/>
              </v:shape>
            </w:pict>
          </mc:Fallback>
        </mc:AlternateContent>
      </w:r>
      <w:r w:rsidR="007B7344">
        <w:rPr>
          <w:noProof/>
        </w:rPr>
        <w:drawing>
          <wp:anchor distT="0" distB="0" distL="114300" distR="114300" simplePos="0" relativeHeight="251663360" behindDoc="1" locked="0" layoutInCell="1" allowOverlap="1" wp14:anchorId="29D323E4" wp14:editId="421398F0">
            <wp:simplePos x="0" y="0"/>
            <wp:positionH relativeFrom="margin">
              <wp:posOffset>589280</wp:posOffset>
            </wp:positionH>
            <wp:positionV relativeFrom="paragraph">
              <wp:posOffset>653415</wp:posOffset>
            </wp:positionV>
            <wp:extent cx="4686300" cy="3024505"/>
            <wp:effectExtent l="0" t="0" r="0" b="4445"/>
            <wp:wrapTight wrapText="bothSides">
              <wp:wrapPolygon edited="0">
                <wp:start x="0" y="0"/>
                <wp:lineTo x="0" y="21496"/>
                <wp:lineTo x="21512" y="21496"/>
                <wp:lineTo x="21512"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435"/>
                    <a:stretch/>
                  </pic:blipFill>
                  <pic:spPr bwMode="auto">
                    <a:xfrm>
                      <a:off x="0" y="0"/>
                      <a:ext cx="4686300" cy="3024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35F36" w:rsidSect="002759DB">
      <w:pgSz w:w="11906" w:h="16838"/>
      <w:pgMar w:top="1134" w:right="850" w:bottom="1134" w:left="1701" w:header="708" w:footer="708" w:gutter="0"/>
      <w:pgBorders w:offsetFrom="page">
        <w:top w:val="triangleParty" w:sz="15" w:space="24" w:color="0070C0"/>
        <w:left w:val="triangleParty" w:sz="15" w:space="24" w:color="0070C0"/>
        <w:bottom w:val="triangleParty" w:sz="15" w:space="24" w:color="0070C0"/>
        <w:right w:val="triangleParty" w:sz="15"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59"/>
    <w:rsid w:val="000B0FED"/>
    <w:rsid w:val="002759DB"/>
    <w:rsid w:val="003F4796"/>
    <w:rsid w:val="00441219"/>
    <w:rsid w:val="00477C5C"/>
    <w:rsid w:val="004D4389"/>
    <w:rsid w:val="00501467"/>
    <w:rsid w:val="007816E2"/>
    <w:rsid w:val="007B7344"/>
    <w:rsid w:val="008049C4"/>
    <w:rsid w:val="00AF1739"/>
    <w:rsid w:val="00B0148C"/>
    <w:rsid w:val="00D87C2F"/>
    <w:rsid w:val="00DA7CBF"/>
    <w:rsid w:val="00E03C59"/>
    <w:rsid w:val="00EF1D8B"/>
    <w:rsid w:val="00F35F36"/>
    <w:rsid w:val="00FB2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E83C"/>
  <w15:chartTrackingRefBased/>
  <w15:docId w15:val="{43EB74EA-A6C4-4775-A9F2-133342BB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9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585583">
      <w:bodyDiv w:val="1"/>
      <w:marLeft w:val="0"/>
      <w:marRight w:val="0"/>
      <w:marTop w:val="0"/>
      <w:marBottom w:val="0"/>
      <w:divBdr>
        <w:top w:val="none" w:sz="0" w:space="0" w:color="auto"/>
        <w:left w:val="none" w:sz="0" w:space="0" w:color="auto"/>
        <w:bottom w:val="none" w:sz="0" w:space="0" w:color="auto"/>
        <w:right w:val="none" w:sz="0" w:space="0" w:color="auto"/>
      </w:divBdr>
    </w:div>
    <w:div w:id="194727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927</Words>
  <Characters>5286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2024-03-12T13:37:00Z</dcterms:created>
  <dcterms:modified xsi:type="dcterms:W3CDTF">2024-03-12T14:44:00Z</dcterms:modified>
</cp:coreProperties>
</file>